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89D9A" w14:textId="47F730BA" w:rsidR="001A6D90" w:rsidRDefault="00733DDE" w:rsidP="001A6D90">
      <w:pPr>
        <w:rPr>
          <w:lang w:val="be-BY"/>
        </w:rPr>
      </w:pPr>
      <w:r>
        <w:rPr>
          <w:lang w:val="be-BY"/>
        </w:rPr>
        <w:t xml:space="preserve">           </w:t>
      </w:r>
      <w:r w:rsidR="00FA3973">
        <w:rPr>
          <w:lang w:val="be-BY"/>
        </w:rPr>
        <w:t xml:space="preserve">  </w:t>
      </w:r>
      <w:r>
        <w:rPr>
          <w:lang w:val="be-BY"/>
        </w:rPr>
        <w:t>АДДЗЕЛ АДУКАЦЫІ</w:t>
      </w:r>
      <w:r w:rsidR="001A6D90">
        <w:rPr>
          <w:lang w:val="be-BY"/>
        </w:rPr>
        <w:t xml:space="preserve">                                </w:t>
      </w:r>
      <w:r>
        <w:rPr>
          <w:lang w:val="be-BY"/>
        </w:rPr>
        <w:t xml:space="preserve">              ОТДЕЛ ОБРАЗОВАНИЯ</w:t>
      </w:r>
    </w:p>
    <w:p w14:paraId="6DD2E519" w14:textId="77777777" w:rsidR="001A6D90" w:rsidRDefault="001A6D90" w:rsidP="001A6D90">
      <w:pPr>
        <w:rPr>
          <w:lang w:val="be-BY"/>
        </w:rPr>
      </w:pPr>
      <w:r>
        <w:rPr>
          <w:lang w:val="be-BY"/>
        </w:rPr>
        <w:t xml:space="preserve">       ЖЛОБІНСКАГА РАЁННАГА                                ЖЛОБИНСКОГО РАЙОННОГО</w:t>
      </w:r>
    </w:p>
    <w:p w14:paraId="4EABED36" w14:textId="77777777" w:rsidR="001A6D90" w:rsidRDefault="001A6D90" w:rsidP="001A6D90">
      <w:pPr>
        <w:rPr>
          <w:lang w:val="be-BY"/>
        </w:rPr>
      </w:pPr>
      <w:r>
        <w:rPr>
          <w:lang w:val="be-BY"/>
        </w:rPr>
        <w:t xml:space="preserve">      ВЫКАНАЎЧАГА  КАМІТЭТА                           </w:t>
      </w:r>
      <w:r>
        <w:t>И</w:t>
      </w:r>
      <w:r>
        <w:rPr>
          <w:lang w:val="be-BY"/>
        </w:rPr>
        <w:t>СПОЛНИТЕЛЬНОГО КОМИТЕТА</w:t>
      </w:r>
    </w:p>
    <w:p w14:paraId="34B817A5" w14:textId="77777777" w:rsidR="001A6D90" w:rsidRDefault="001A6D90" w:rsidP="001A6D90">
      <w:pPr>
        <w:jc w:val="center"/>
        <w:rPr>
          <w:lang w:val="be-BY"/>
        </w:rPr>
      </w:pPr>
    </w:p>
    <w:p w14:paraId="156FE56B" w14:textId="77777777" w:rsidR="001A6D90" w:rsidRDefault="001A6D90" w:rsidP="001A6D90">
      <w:pPr>
        <w:jc w:val="center"/>
        <w:rPr>
          <w:b/>
          <w:lang w:val="be-BY"/>
        </w:rPr>
      </w:pPr>
      <w:r>
        <w:rPr>
          <w:b/>
          <w:lang w:val="be-BY"/>
        </w:rPr>
        <w:t>ДЗЯРЖАЎНАЯ                                                     ГОСУДАРСТВЕННОЕ</w:t>
      </w:r>
    </w:p>
    <w:p w14:paraId="00C0F07F" w14:textId="77777777" w:rsidR="001A6D90" w:rsidRDefault="001A6D90" w:rsidP="001A6D90">
      <w:pPr>
        <w:jc w:val="center"/>
        <w:rPr>
          <w:b/>
          <w:lang w:val="be-BY"/>
        </w:rPr>
      </w:pPr>
      <w:r>
        <w:rPr>
          <w:b/>
          <w:lang w:val="be-BY"/>
        </w:rPr>
        <w:t>УСТАНОВА АДУКАЦЫІ                                  УЧРЕЖДЕНИЕ ОБРАЗОВАНИЯ</w:t>
      </w:r>
    </w:p>
    <w:p w14:paraId="04D6FB93" w14:textId="77777777" w:rsidR="001A6D90" w:rsidRDefault="001A6D90" w:rsidP="001A6D90">
      <w:pPr>
        <w:jc w:val="center"/>
        <w:rPr>
          <w:b/>
          <w:lang w:val="be-BY"/>
        </w:rPr>
      </w:pPr>
      <w:r>
        <w:rPr>
          <w:b/>
          <w:lang w:val="be-BY"/>
        </w:rPr>
        <w:t>“ЖЛОБІНСКІ РАЁННЫ ЦЭНТР                     “ЖЛОБИНСКИЙ РАЙОННЫЙ ЦЕНТР</w:t>
      </w:r>
    </w:p>
    <w:p w14:paraId="467DFC29" w14:textId="77777777" w:rsidR="001A6D90" w:rsidRDefault="001A6D90" w:rsidP="001A6D90">
      <w:pPr>
        <w:rPr>
          <w:b/>
          <w:lang w:val="be-BY"/>
        </w:rPr>
      </w:pPr>
      <w:r>
        <w:rPr>
          <w:b/>
          <w:lang w:val="be-BY"/>
        </w:rPr>
        <w:t>ТВОРЧАСЦІ ДЗЯЦЕЙ І МОЛАДЗІ”                ТВОРЧЕСТВА ДЕТЕЙ И МОЛОДЁЖИ”</w:t>
      </w:r>
    </w:p>
    <w:p w14:paraId="42C1252E" w14:textId="58242B42" w:rsidR="00080385" w:rsidRPr="00232481" w:rsidRDefault="00080385" w:rsidP="00080385">
      <w:pPr>
        <w:tabs>
          <w:tab w:val="left" w:pos="7095"/>
        </w:tabs>
        <w:rPr>
          <w:b/>
        </w:rPr>
      </w:pPr>
      <w:r>
        <w:rPr>
          <w:b/>
          <w:lang w:val="be-BY"/>
        </w:rPr>
        <w:t xml:space="preserve">                     “ЭУРЫКА“                                                                  “</w:t>
      </w:r>
      <w:r>
        <w:rPr>
          <w:b/>
        </w:rPr>
        <w:t>ЭВРИКА</w:t>
      </w:r>
      <w:r>
        <w:rPr>
          <w:b/>
          <w:lang w:val="be-BY"/>
        </w:rPr>
        <w:t>“</w:t>
      </w:r>
    </w:p>
    <w:p w14:paraId="6A3F9A59" w14:textId="77777777" w:rsidR="001A6D90" w:rsidRDefault="001A6D90" w:rsidP="00080385">
      <w:pPr>
        <w:tabs>
          <w:tab w:val="left" w:pos="3969"/>
        </w:tabs>
        <w:rPr>
          <w:color w:val="000000"/>
          <w:sz w:val="26"/>
          <w:lang w:val="be-BY"/>
        </w:rPr>
      </w:pPr>
    </w:p>
    <w:p w14:paraId="2511470A" w14:textId="77777777" w:rsidR="001A6D90" w:rsidRDefault="001A6D90" w:rsidP="001A6D90">
      <w:pPr>
        <w:tabs>
          <w:tab w:val="left" w:pos="3969"/>
        </w:tabs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                 ЗАГАД                                                         ПРИКАЗ</w:t>
      </w:r>
    </w:p>
    <w:p w14:paraId="22DF0408" w14:textId="77777777" w:rsidR="001A6D90" w:rsidRDefault="001A6D90" w:rsidP="001A6D90">
      <w:pPr>
        <w:rPr>
          <w:sz w:val="28"/>
          <w:szCs w:val="28"/>
        </w:rPr>
      </w:pPr>
    </w:p>
    <w:p w14:paraId="60AA5FA0" w14:textId="77777777" w:rsidR="001A6D90" w:rsidRDefault="001A6D90" w:rsidP="001A6D90">
      <w:r>
        <w:t>________________ № _______</w:t>
      </w:r>
    </w:p>
    <w:p w14:paraId="03236A3A" w14:textId="77777777" w:rsidR="001A6D90" w:rsidRDefault="001A6D90" w:rsidP="001A6D9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г.Жлоб</w:t>
      </w:r>
      <w:r>
        <w:rPr>
          <w:sz w:val="18"/>
          <w:szCs w:val="18"/>
          <w:lang w:val="be-BY"/>
        </w:rPr>
        <w:t>і</w:t>
      </w:r>
      <w:r>
        <w:rPr>
          <w:sz w:val="18"/>
          <w:szCs w:val="18"/>
        </w:rPr>
        <w:t>н                                                                                                     г. Жлобин</w:t>
      </w:r>
    </w:p>
    <w:p w14:paraId="00AED22B" w14:textId="77777777" w:rsidR="001A6D90" w:rsidRDefault="001A6D90" w:rsidP="006D348B">
      <w:pPr>
        <w:rPr>
          <w:sz w:val="30"/>
          <w:szCs w:val="30"/>
        </w:rPr>
      </w:pPr>
    </w:p>
    <w:p w14:paraId="685A7354" w14:textId="3F56BCEB" w:rsidR="00D80355" w:rsidRDefault="00D80355" w:rsidP="00D80355">
      <w:pPr>
        <w:spacing w:line="280" w:lineRule="exact"/>
        <w:rPr>
          <w:sz w:val="28"/>
          <w:szCs w:val="28"/>
        </w:rPr>
      </w:pPr>
    </w:p>
    <w:p w14:paraId="29F26BA0" w14:textId="77777777" w:rsidR="00C160F9" w:rsidRDefault="00C160F9" w:rsidP="00C160F9">
      <w:pPr>
        <w:jc w:val="both"/>
        <w:rPr>
          <w:sz w:val="28"/>
          <w:szCs w:val="28"/>
          <w:lang w:val="be-BY"/>
        </w:rPr>
      </w:pPr>
      <w:r w:rsidRPr="00E73644">
        <w:rPr>
          <w:sz w:val="28"/>
          <w:szCs w:val="28"/>
          <w:lang w:val="be-BY"/>
        </w:rPr>
        <w:t xml:space="preserve">Об </w:t>
      </w:r>
      <w:r>
        <w:rPr>
          <w:sz w:val="28"/>
          <w:szCs w:val="28"/>
          <w:lang w:val="be-BY"/>
        </w:rPr>
        <w:t xml:space="preserve">утверждении должностных </w:t>
      </w:r>
    </w:p>
    <w:p w14:paraId="299E9D68" w14:textId="77777777" w:rsidR="00C160F9" w:rsidRDefault="00C160F9" w:rsidP="00C160F9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обязанностей участников </w:t>
      </w:r>
    </w:p>
    <w:p w14:paraId="2B423AFC" w14:textId="77777777" w:rsidR="0022589E" w:rsidRDefault="00C160F9" w:rsidP="00C160F9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инновационной деятельности</w:t>
      </w:r>
      <w:r w:rsidR="0022589E">
        <w:rPr>
          <w:sz w:val="28"/>
          <w:szCs w:val="28"/>
          <w:lang w:val="be-BY"/>
        </w:rPr>
        <w:t xml:space="preserve"> </w:t>
      </w:r>
    </w:p>
    <w:p w14:paraId="5E72DB52" w14:textId="46899DD6" w:rsidR="00C160F9" w:rsidRPr="00E73644" w:rsidRDefault="0022589E" w:rsidP="00C160F9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202</w:t>
      </w:r>
      <w:r w:rsidR="00A363D8">
        <w:rPr>
          <w:sz w:val="28"/>
          <w:szCs w:val="28"/>
          <w:lang w:val="be-BY"/>
        </w:rPr>
        <w:t>4</w:t>
      </w:r>
      <w:r>
        <w:rPr>
          <w:sz w:val="28"/>
          <w:szCs w:val="28"/>
          <w:lang w:val="be-BY"/>
        </w:rPr>
        <w:t>/202</w:t>
      </w:r>
      <w:r w:rsidR="00A363D8">
        <w:rPr>
          <w:sz w:val="28"/>
          <w:szCs w:val="28"/>
          <w:lang w:val="be-BY"/>
        </w:rPr>
        <w:t>5</w:t>
      </w:r>
      <w:r>
        <w:rPr>
          <w:sz w:val="28"/>
          <w:szCs w:val="28"/>
          <w:lang w:val="be-BY"/>
        </w:rPr>
        <w:t xml:space="preserve"> учебном году</w:t>
      </w:r>
      <w:r w:rsidR="00C160F9">
        <w:rPr>
          <w:sz w:val="28"/>
          <w:szCs w:val="28"/>
          <w:lang w:val="be-BY"/>
        </w:rPr>
        <w:t xml:space="preserve"> </w:t>
      </w:r>
    </w:p>
    <w:p w14:paraId="4DA86248" w14:textId="77777777" w:rsidR="00C160F9" w:rsidRPr="00C160F9" w:rsidRDefault="00C160F9" w:rsidP="00C160F9">
      <w:pPr>
        <w:pStyle w:val="1"/>
        <w:spacing w:after="0" w:line="240" w:lineRule="auto"/>
        <w:ind w:firstLine="0"/>
        <w:jc w:val="both"/>
        <w:rPr>
          <w:rStyle w:val="13"/>
          <w:sz w:val="30"/>
          <w:szCs w:val="30"/>
          <w:lang w:val="be-BY"/>
        </w:rPr>
      </w:pPr>
    </w:p>
    <w:p w14:paraId="53E281BC" w14:textId="7D17A28F" w:rsidR="00C160F9" w:rsidRPr="00AF7CFE" w:rsidRDefault="00A0399E" w:rsidP="00C160F9">
      <w:pPr>
        <w:pStyle w:val="1"/>
        <w:spacing w:after="0" w:line="240" w:lineRule="auto"/>
        <w:ind w:firstLine="709"/>
        <w:jc w:val="both"/>
        <w:rPr>
          <w:color w:val="auto"/>
        </w:rPr>
      </w:pPr>
      <w:r w:rsidRPr="00E73644">
        <w:t>В соответствии с приказом отдела образования Жлобинского райисполкома от 30.08.202</w:t>
      </w:r>
      <w:r w:rsidR="00A363D8">
        <w:t>4</w:t>
      </w:r>
      <w:r w:rsidRPr="00E73644">
        <w:t xml:space="preserve"> № 4</w:t>
      </w:r>
      <w:r w:rsidR="00A363D8">
        <w:t>11</w:t>
      </w:r>
      <w:r w:rsidRPr="00E73644">
        <w:t xml:space="preserve">, </w:t>
      </w:r>
      <w:r>
        <w:rPr>
          <w:rStyle w:val="13"/>
          <w:sz w:val="30"/>
          <w:szCs w:val="30"/>
        </w:rPr>
        <w:t>с</w:t>
      </w:r>
      <w:r w:rsidR="00C160F9" w:rsidRPr="00AF7CFE">
        <w:rPr>
          <w:rStyle w:val="13"/>
          <w:sz w:val="30"/>
          <w:szCs w:val="30"/>
        </w:rPr>
        <w:t xml:space="preserve"> целью успешной реализации инновационного проекта </w:t>
      </w:r>
      <w:r w:rsidR="00C160F9" w:rsidRPr="00AF7CFE">
        <w:rPr>
          <w:rStyle w:val="13"/>
          <w:color w:val="auto"/>
          <w:sz w:val="30"/>
          <w:szCs w:val="30"/>
        </w:rPr>
        <w:t>«</w:t>
      </w:r>
      <w:r w:rsidR="00C160F9" w:rsidRPr="00AF7CFE">
        <w:rPr>
          <w:color w:val="auto"/>
        </w:rPr>
        <w:t>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</w:t>
      </w:r>
      <w:r w:rsidR="00C160F9" w:rsidRPr="00AF7CFE">
        <w:rPr>
          <w:rStyle w:val="13"/>
          <w:sz w:val="30"/>
          <w:szCs w:val="30"/>
        </w:rPr>
        <w:t>»</w:t>
      </w:r>
      <w:r w:rsidR="00C160F9" w:rsidRPr="00AF7CFE">
        <w:rPr>
          <w:lang w:val="be-BY"/>
        </w:rPr>
        <w:t xml:space="preserve"> </w:t>
      </w:r>
      <w:r w:rsidR="00C160F9" w:rsidRPr="00AF7CFE">
        <w:rPr>
          <w:color w:val="auto"/>
          <w:lang w:val="be-BY"/>
        </w:rPr>
        <w:t>(2022</w:t>
      </w:r>
      <w:r w:rsidR="00C160F9" w:rsidRPr="00AF7CFE">
        <w:rPr>
          <w:rStyle w:val="FontStyle87"/>
          <w:color w:val="auto"/>
          <w:sz w:val="30"/>
          <w:szCs w:val="30"/>
        </w:rPr>
        <w:t>–</w:t>
      </w:r>
      <w:r w:rsidR="00C160F9" w:rsidRPr="00AF7CFE">
        <w:rPr>
          <w:color w:val="auto"/>
          <w:lang w:val="be-BY"/>
        </w:rPr>
        <w:t>2025)</w:t>
      </w:r>
    </w:p>
    <w:p w14:paraId="3397EAC8" w14:textId="77777777" w:rsidR="00C160F9" w:rsidRPr="00AF7CFE" w:rsidRDefault="00C160F9" w:rsidP="00C160F9">
      <w:pPr>
        <w:pStyle w:val="1"/>
        <w:spacing w:after="0" w:line="240" w:lineRule="auto"/>
        <w:ind w:firstLine="0"/>
        <w:jc w:val="both"/>
      </w:pPr>
      <w:r w:rsidRPr="00AF7CFE">
        <w:rPr>
          <w:rStyle w:val="13"/>
          <w:sz w:val="30"/>
          <w:szCs w:val="30"/>
        </w:rPr>
        <w:t>ПРИКАЗЫВАЮ:</w:t>
      </w:r>
    </w:p>
    <w:p w14:paraId="6616BA32" w14:textId="77777777" w:rsidR="00C160F9" w:rsidRPr="00AF7CFE" w:rsidRDefault="00C160F9" w:rsidP="00C160F9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AF7CFE">
        <w:rPr>
          <w:rStyle w:val="13"/>
          <w:sz w:val="30"/>
          <w:szCs w:val="30"/>
        </w:rPr>
        <w:t>Утвердить функциональные обязанности участников инновационной деятельности на период реализации инновационного проекта</w:t>
      </w:r>
      <w:r>
        <w:rPr>
          <w:rStyle w:val="13"/>
          <w:sz w:val="30"/>
          <w:szCs w:val="30"/>
        </w:rPr>
        <w:t>:</w:t>
      </w:r>
    </w:p>
    <w:p w14:paraId="10F1EB35" w14:textId="67927E63" w:rsidR="00C160F9" w:rsidRPr="00AF7CFE" w:rsidRDefault="00C160F9" w:rsidP="00C160F9">
      <w:pPr>
        <w:pStyle w:val="1"/>
        <w:numPr>
          <w:ilvl w:val="0"/>
          <w:numId w:val="6"/>
        </w:numPr>
        <w:tabs>
          <w:tab w:val="left" w:pos="1220"/>
        </w:tabs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Руководитель инновационного проекта</w:t>
      </w:r>
      <w:r w:rsidR="009E50E1">
        <w:rPr>
          <w:rStyle w:val="13"/>
          <w:sz w:val="30"/>
          <w:szCs w:val="30"/>
        </w:rPr>
        <w:t xml:space="preserve"> </w:t>
      </w:r>
      <w:r w:rsidR="009E50E1" w:rsidRPr="009017F6">
        <w:t>–</w:t>
      </w:r>
      <w:r w:rsidRPr="00AF7CFE">
        <w:rPr>
          <w:rStyle w:val="13"/>
          <w:sz w:val="30"/>
          <w:szCs w:val="30"/>
        </w:rPr>
        <w:t xml:space="preserve"> директор учреждения образования</w:t>
      </w:r>
      <w:r w:rsidR="009E50E1">
        <w:rPr>
          <w:rStyle w:val="13"/>
          <w:sz w:val="30"/>
          <w:szCs w:val="30"/>
        </w:rPr>
        <w:t xml:space="preserve"> </w:t>
      </w:r>
      <w:r w:rsidR="00A363D8">
        <w:rPr>
          <w:rStyle w:val="13"/>
          <w:sz w:val="30"/>
          <w:szCs w:val="30"/>
        </w:rPr>
        <w:t>Мельникова Ольга Михайловна</w:t>
      </w:r>
      <w:r w:rsidRPr="00AF7CFE">
        <w:rPr>
          <w:rStyle w:val="13"/>
          <w:sz w:val="30"/>
          <w:szCs w:val="30"/>
        </w:rPr>
        <w:t>:</w:t>
      </w:r>
    </w:p>
    <w:p w14:paraId="2BD8F7F8" w14:textId="2CD40C8A" w:rsidR="00C160F9" w:rsidRPr="00AF7CFE" w:rsidRDefault="00C160F9" w:rsidP="00C160F9">
      <w:pPr>
        <w:pStyle w:val="1"/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обеспечивает выполнение всех мероприятий, предусмотренных программой инновационно</w:t>
      </w:r>
      <w:r w:rsidR="00A0399E">
        <w:rPr>
          <w:rStyle w:val="13"/>
          <w:sz w:val="30"/>
          <w:szCs w:val="30"/>
        </w:rPr>
        <w:t>го проекта</w:t>
      </w:r>
      <w:r w:rsidRPr="00AF7CFE">
        <w:rPr>
          <w:rStyle w:val="13"/>
          <w:sz w:val="30"/>
          <w:szCs w:val="30"/>
        </w:rPr>
        <w:t>;</w:t>
      </w:r>
    </w:p>
    <w:p w14:paraId="3DADA2E9" w14:textId="77777777" w:rsidR="00C160F9" w:rsidRPr="00AF7CFE" w:rsidRDefault="00C160F9" w:rsidP="00C160F9">
      <w:pPr>
        <w:pStyle w:val="1"/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представляет по требованию консультанта промежуточные отчеты и другие материалы о результатах инновационной деятельности;</w:t>
      </w:r>
    </w:p>
    <w:p w14:paraId="494F98DD" w14:textId="77777777" w:rsidR="00C160F9" w:rsidRPr="00AF7CFE" w:rsidRDefault="00C160F9" w:rsidP="00C160F9">
      <w:pPr>
        <w:pStyle w:val="1"/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ежегодно представляет отчет о результатах инновационной деятельности;</w:t>
      </w:r>
    </w:p>
    <w:p w14:paraId="0DA8366C" w14:textId="77777777" w:rsidR="00C160F9" w:rsidRPr="00AF7CFE" w:rsidRDefault="00C160F9" w:rsidP="00C160F9">
      <w:pPr>
        <w:pStyle w:val="1"/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несет ответственность совместно с консультантом за ход и результаты инновационной деятельности.</w:t>
      </w:r>
    </w:p>
    <w:p w14:paraId="093C8270" w14:textId="2D23D661" w:rsidR="00C160F9" w:rsidRPr="00AF7CFE" w:rsidRDefault="00C160F9" w:rsidP="00C160F9">
      <w:pPr>
        <w:pStyle w:val="1"/>
        <w:numPr>
          <w:ilvl w:val="0"/>
          <w:numId w:val="6"/>
        </w:numPr>
        <w:tabs>
          <w:tab w:val="left" w:pos="1220"/>
        </w:tabs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Координатор реализации проекта</w:t>
      </w:r>
      <w:r w:rsidR="009E50E1">
        <w:rPr>
          <w:rStyle w:val="13"/>
          <w:sz w:val="30"/>
          <w:szCs w:val="30"/>
        </w:rPr>
        <w:t xml:space="preserve"> </w:t>
      </w:r>
      <w:r w:rsidR="009E50E1" w:rsidRPr="009017F6">
        <w:t>–</w:t>
      </w:r>
      <w:r w:rsidRPr="00AF7CFE">
        <w:rPr>
          <w:rStyle w:val="13"/>
          <w:sz w:val="30"/>
          <w:szCs w:val="30"/>
        </w:rPr>
        <w:t xml:space="preserve"> заместитель директора по </w:t>
      </w:r>
      <w:r w:rsidR="00A0399E">
        <w:rPr>
          <w:rStyle w:val="13"/>
          <w:sz w:val="30"/>
          <w:szCs w:val="30"/>
        </w:rPr>
        <w:t>учебной работе</w:t>
      </w:r>
      <w:r w:rsidRPr="00AF7CFE">
        <w:rPr>
          <w:rStyle w:val="13"/>
          <w:sz w:val="30"/>
          <w:szCs w:val="30"/>
        </w:rPr>
        <w:t xml:space="preserve"> </w:t>
      </w:r>
      <w:r w:rsidR="00A363D8">
        <w:rPr>
          <w:rStyle w:val="13"/>
          <w:sz w:val="30"/>
          <w:szCs w:val="30"/>
        </w:rPr>
        <w:t>Щегель Юлия Михайловна</w:t>
      </w:r>
      <w:r w:rsidRPr="00AF7CFE">
        <w:rPr>
          <w:rStyle w:val="13"/>
          <w:sz w:val="30"/>
          <w:szCs w:val="30"/>
        </w:rPr>
        <w:t>:</w:t>
      </w:r>
    </w:p>
    <w:p w14:paraId="7164B4D0" w14:textId="77777777" w:rsidR="00C160F9" w:rsidRPr="00AF7CFE" w:rsidRDefault="00C160F9" w:rsidP="00C160F9">
      <w:pPr>
        <w:pStyle w:val="1"/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обеспечивает организационно-методическое сопровождение инновационной деятельности;</w:t>
      </w:r>
    </w:p>
    <w:p w14:paraId="3F797D42" w14:textId="77777777" w:rsidR="00C160F9" w:rsidRPr="00AF7CFE" w:rsidRDefault="00C160F9" w:rsidP="00C160F9">
      <w:pPr>
        <w:pStyle w:val="1"/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 xml:space="preserve">оказывает консультативную помощь педагогическим работникам </w:t>
      </w:r>
      <w:r w:rsidRPr="00AF7CFE">
        <w:rPr>
          <w:rStyle w:val="13"/>
          <w:sz w:val="30"/>
          <w:szCs w:val="30"/>
        </w:rPr>
        <w:lastRenderedPageBreak/>
        <w:t>в вопросах реализации инновационного проекта;</w:t>
      </w:r>
    </w:p>
    <w:p w14:paraId="32C723D2" w14:textId="77777777" w:rsidR="00C160F9" w:rsidRPr="00AF7CFE" w:rsidRDefault="00C160F9" w:rsidP="00C160F9">
      <w:pPr>
        <w:pStyle w:val="1"/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разрабатывает локальные нормативные акты, регламентирующие деятельность методических структур, обеспечивающих эффективную реализацию инновационного проекта;</w:t>
      </w:r>
    </w:p>
    <w:p w14:paraId="1CB5F6C6" w14:textId="77777777" w:rsidR="00C160F9" w:rsidRPr="00AF7CFE" w:rsidRDefault="00C160F9" w:rsidP="00C160F9">
      <w:pPr>
        <w:pStyle w:val="1"/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осуществляет систематический контроль за ходом инновационной деятельности, качеством и своевременностью ведения необходимой документации, выполнением Инструкции о порядке осуществления экспериментальной и инновационной деятельности в сфере образования;</w:t>
      </w:r>
    </w:p>
    <w:p w14:paraId="0BC8C859" w14:textId="77777777" w:rsidR="00C160F9" w:rsidRPr="00AF7CFE" w:rsidRDefault="00C160F9" w:rsidP="00C160F9">
      <w:pPr>
        <w:pStyle w:val="1"/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своевременно представляет необходимую информацию о ходе и промежуточных результатах инновационной деятельности руководителю инновационного проекта.</w:t>
      </w:r>
    </w:p>
    <w:p w14:paraId="30BABD93" w14:textId="05CEFA91" w:rsidR="00C160F9" w:rsidRPr="00AF7CFE" w:rsidRDefault="00C160F9" w:rsidP="00C160F9">
      <w:pPr>
        <w:pStyle w:val="1"/>
        <w:numPr>
          <w:ilvl w:val="0"/>
          <w:numId w:val="6"/>
        </w:numPr>
        <w:tabs>
          <w:tab w:val="left" w:pos="1072"/>
        </w:tabs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Педагог</w:t>
      </w:r>
      <w:r w:rsidR="0067629B">
        <w:rPr>
          <w:rStyle w:val="13"/>
          <w:sz w:val="30"/>
          <w:szCs w:val="30"/>
        </w:rPr>
        <w:t xml:space="preserve"> дополнительного образования</w:t>
      </w:r>
      <w:r w:rsidRPr="00AF7CFE">
        <w:rPr>
          <w:rStyle w:val="13"/>
          <w:sz w:val="30"/>
          <w:szCs w:val="30"/>
        </w:rPr>
        <w:t xml:space="preserve"> </w:t>
      </w:r>
      <w:r w:rsidR="00CB26B0" w:rsidRPr="009017F6">
        <w:t>–</w:t>
      </w:r>
      <w:r w:rsidR="00A363D8">
        <w:t xml:space="preserve"> </w:t>
      </w:r>
      <w:r w:rsidR="00CE0DD9">
        <w:rPr>
          <w:rStyle w:val="13"/>
          <w:sz w:val="30"/>
          <w:szCs w:val="30"/>
        </w:rPr>
        <w:t>Михальцова Ольга Александровна</w:t>
      </w:r>
      <w:r w:rsidRPr="00AF7CFE">
        <w:rPr>
          <w:rStyle w:val="13"/>
          <w:sz w:val="30"/>
          <w:szCs w:val="30"/>
        </w:rPr>
        <w:t>:</w:t>
      </w:r>
    </w:p>
    <w:p w14:paraId="07076F92" w14:textId="7495C583" w:rsidR="00C160F9" w:rsidRPr="00AF7CFE" w:rsidRDefault="00C160F9" w:rsidP="00C160F9">
      <w:pPr>
        <w:pStyle w:val="1"/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организу</w:t>
      </w:r>
      <w:r w:rsidR="00A363D8">
        <w:rPr>
          <w:rStyle w:val="13"/>
          <w:sz w:val="30"/>
          <w:szCs w:val="30"/>
        </w:rPr>
        <w:t>е</w:t>
      </w:r>
      <w:r w:rsidRPr="00AF7CFE">
        <w:rPr>
          <w:rStyle w:val="13"/>
          <w:sz w:val="30"/>
          <w:szCs w:val="30"/>
        </w:rPr>
        <w:t>т деятельность в соответствии с программой инновационного проекта;</w:t>
      </w:r>
    </w:p>
    <w:p w14:paraId="434FEC3C" w14:textId="64D1E90B" w:rsidR="00C160F9" w:rsidRPr="00AF7CFE" w:rsidRDefault="00C160F9" w:rsidP="00C160F9">
      <w:pPr>
        <w:pStyle w:val="1"/>
        <w:tabs>
          <w:tab w:val="right" w:pos="5157"/>
          <w:tab w:val="right" w:pos="7475"/>
          <w:tab w:val="right" w:pos="8219"/>
          <w:tab w:val="right" w:pos="9686"/>
        </w:tabs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осуществля</w:t>
      </w:r>
      <w:r w:rsidR="00A363D8">
        <w:rPr>
          <w:rStyle w:val="13"/>
          <w:sz w:val="30"/>
          <w:szCs w:val="30"/>
        </w:rPr>
        <w:t>е</w:t>
      </w:r>
      <w:r w:rsidRPr="00AF7CFE">
        <w:rPr>
          <w:rStyle w:val="13"/>
          <w:sz w:val="30"/>
          <w:szCs w:val="30"/>
        </w:rPr>
        <w:t>т педагогические</w:t>
      </w:r>
      <w:r w:rsidRPr="00AF7CFE">
        <w:rPr>
          <w:rStyle w:val="13"/>
          <w:sz w:val="30"/>
          <w:szCs w:val="30"/>
        </w:rPr>
        <w:tab/>
        <w:t xml:space="preserve"> исследования в рамках инновационного проекта;</w:t>
      </w:r>
    </w:p>
    <w:p w14:paraId="6C269C7A" w14:textId="11C37907" w:rsidR="00C160F9" w:rsidRPr="00AF7CFE" w:rsidRDefault="00C160F9" w:rsidP="00C160F9">
      <w:pPr>
        <w:pStyle w:val="1"/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заполня</w:t>
      </w:r>
      <w:r w:rsidR="00A363D8">
        <w:rPr>
          <w:rStyle w:val="13"/>
          <w:sz w:val="30"/>
          <w:szCs w:val="30"/>
        </w:rPr>
        <w:t>е</w:t>
      </w:r>
      <w:r w:rsidRPr="00AF7CFE">
        <w:rPr>
          <w:rStyle w:val="13"/>
          <w:sz w:val="30"/>
          <w:szCs w:val="30"/>
        </w:rPr>
        <w:t>т дневник участника инновационной деятельности по мере выполнения мероприятий из календарного плана работы;</w:t>
      </w:r>
    </w:p>
    <w:p w14:paraId="204DD6A1" w14:textId="31CCA224" w:rsidR="00C160F9" w:rsidRPr="00AF7CFE" w:rsidRDefault="00C160F9" w:rsidP="00C160F9">
      <w:pPr>
        <w:pStyle w:val="1"/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осуществля</w:t>
      </w:r>
      <w:r w:rsidR="00A363D8">
        <w:rPr>
          <w:rStyle w:val="13"/>
          <w:sz w:val="30"/>
          <w:szCs w:val="30"/>
        </w:rPr>
        <w:t>е</w:t>
      </w:r>
      <w:r w:rsidRPr="00AF7CFE">
        <w:rPr>
          <w:rStyle w:val="13"/>
          <w:sz w:val="30"/>
          <w:szCs w:val="30"/>
        </w:rPr>
        <w:t>т мониторинг инновационной деятельности; обобща</w:t>
      </w:r>
      <w:r w:rsidR="00A363D8">
        <w:rPr>
          <w:rStyle w:val="13"/>
          <w:sz w:val="30"/>
          <w:szCs w:val="30"/>
        </w:rPr>
        <w:t>е</w:t>
      </w:r>
      <w:r w:rsidRPr="00AF7CFE">
        <w:rPr>
          <w:rStyle w:val="13"/>
          <w:sz w:val="30"/>
          <w:szCs w:val="30"/>
        </w:rPr>
        <w:t>т собственный инновационный опыт;</w:t>
      </w:r>
    </w:p>
    <w:p w14:paraId="652F9DF3" w14:textId="2D057230" w:rsidR="00C160F9" w:rsidRPr="00AF7CFE" w:rsidRDefault="00C160F9" w:rsidP="00C160F9">
      <w:pPr>
        <w:pStyle w:val="1"/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представля</w:t>
      </w:r>
      <w:r w:rsidR="00A363D8">
        <w:rPr>
          <w:rStyle w:val="13"/>
          <w:sz w:val="30"/>
          <w:szCs w:val="30"/>
        </w:rPr>
        <w:t>е</w:t>
      </w:r>
      <w:r w:rsidRPr="00AF7CFE">
        <w:rPr>
          <w:rStyle w:val="13"/>
          <w:sz w:val="30"/>
          <w:szCs w:val="30"/>
        </w:rPr>
        <w:t>т руководителю учреждения образования отчет по результатам инновационной деятельности за учебный год.</w:t>
      </w:r>
    </w:p>
    <w:p w14:paraId="6ECB6DB5" w14:textId="14FF4A1E" w:rsidR="00C160F9" w:rsidRPr="00AF7CFE" w:rsidRDefault="00C160F9" w:rsidP="00C160F9">
      <w:pPr>
        <w:pStyle w:val="1"/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участву</w:t>
      </w:r>
      <w:r w:rsidR="00A363D8">
        <w:rPr>
          <w:rStyle w:val="13"/>
          <w:sz w:val="30"/>
          <w:szCs w:val="30"/>
        </w:rPr>
        <w:t>е</w:t>
      </w:r>
      <w:r w:rsidRPr="00AF7CFE">
        <w:rPr>
          <w:rStyle w:val="13"/>
          <w:sz w:val="30"/>
          <w:szCs w:val="30"/>
        </w:rPr>
        <w:t>т в проведении диагностики, анкетировании учащихся с ОПФР и их законных представителей;</w:t>
      </w:r>
    </w:p>
    <w:p w14:paraId="0D3CB151" w14:textId="2D770EE8" w:rsidR="00C160F9" w:rsidRDefault="00C160F9" w:rsidP="00C160F9">
      <w:pPr>
        <w:pStyle w:val="1"/>
        <w:spacing w:after="0" w:line="240" w:lineRule="auto"/>
        <w:ind w:firstLine="709"/>
        <w:jc w:val="both"/>
        <w:rPr>
          <w:rStyle w:val="13"/>
          <w:sz w:val="30"/>
          <w:szCs w:val="30"/>
        </w:rPr>
      </w:pPr>
      <w:r w:rsidRPr="00AF7CFE">
        <w:rPr>
          <w:rStyle w:val="13"/>
          <w:sz w:val="30"/>
          <w:szCs w:val="30"/>
        </w:rPr>
        <w:t>организу</w:t>
      </w:r>
      <w:r w:rsidR="00A363D8">
        <w:rPr>
          <w:rStyle w:val="13"/>
          <w:sz w:val="30"/>
          <w:szCs w:val="30"/>
        </w:rPr>
        <w:t>е</w:t>
      </w:r>
      <w:r w:rsidRPr="00AF7CFE">
        <w:rPr>
          <w:rStyle w:val="13"/>
          <w:sz w:val="30"/>
          <w:szCs w:val="30"/>
        </w:rPr>
        <w:t>т работу с законными представителями учащихся с ОПФР через систе</w:t>
      </w:r>
      <w:r w:rsidRPr="00AF7CFE">
        <w:rPr>
          <w:rStyle w:val="LucidaSansUnicode"/>
          <w:rFonts w:ascii="Times New Roman" w:hAnsi="Times New Roman" w:cs="Times New Roman"/>
          <w:sz w:val="30"/>
          <w:szCs w:val="30"/>
        </w:rPr>
        <w:t>м</w:t>
      </w:r>
      <w:r w:rsidRPr="00AF7CFE">
        <w:rPr>
          <w:rStyle w:val="13"/>
          <w:sz w:val="30"/>
          <w:szCs w:val="30"/>
        </w:rPr>
        <w:t>у индивидуальных кон</w:t>
      </w:r>
      <w:r w:rsidRPr="00AF7CFE">
        <w:rPr>
          <w:rStyle w:val="131"/>
          <w:sz w:val="30"/>
          <w:szCs w:val="30"/>
          <w:u w:val="none"/>
        </w:rPr>
        <w:t>сул</w:t>
      </w:r>
      <w:r w:rsidRPr="00AF7CFE">
        <w:rPr>
          <w:rStyle w:val="13"/>
          <w:sz w:val="30"/>
          <w:szCs w:val="30"/>
        </w:rPr>
        <w:t>ьтаций.</w:t>
      </w:r>
    </w:p>
    <w:p w14:paraId="42F04834" w14:textId="74C32879" w:rsidR="005B2571" w:rsidRDefault="005B2571" w:rsidP="00C160F9">
      <w:pPr>
        <w:pStyle w:val="1"/>
        <w:spacing w:after="0" w:line="240" w:lineRule="auto"/>
        <w:ind w:firstLine="709"/>
        <w:jc w:val="both"/>
        <w:rPr>
          <w:rStyle w:val="13"/>
          <w:sz w:val="30"/>
          <w:szCs w:val="30"/>
        </w:rPr>
      </w:pPr>
      <w:r>
        <w:rPr>
          <w:rStyle w:val="13"/>
          <w:sz w:val="30"/>
          <w:szCs w:val="30"/>
        </w:rPr>
        <w:t xml:space="preserve">1.4. Участники творческой группы – Литош Елена Васильевна, </w:t>
      </w:r>
      <w:r w:rsidR="002C296F">
        <w:rPr>
          <w:rStyle w:val="13"/>
          <w:sz w:val="30"/>
          <w:szCs w:val="30"/>
        </w:rPr>
        <w:t xml:space="preserve">Прохоренко Татьяна Ивановна, </w:t>
      </w:r>
      <w:r>
        <w:rPr>
          <w:rStyle w:val="13"/>
          <w:sz w:val="30"/>
          <w:szCs w:val="30"/>
        </w:rPr>
        <w:t>Кнышова Татьяна Николаевна:</w:t>
      </w:r>
    </w:p>
    <w:p w14:paraId="1EF2E472" w14:textId="4F321C12" w:rsidR="00A0399E" w:rsidRDefault="005B2571" w:rsidP="005B2571">
      <w:pPr>
        <w:pStyle w:val="1"/>
        <w:spacing w:after="0" w:line="240" w:lineRule="auto"/>
        <w:ind w:firstLine="709"/>
        <w:jc w:val="both"/>
        <w:rPr>
          <w:rStyle w:val="13"/>
          <w:sz w:val="30"/>
          <w:szCs w:val="30"/>
        </w:rPr>
      </w:pPr>
      <w:r w:rsidRPr="00AF7CFE">
        <w:rPr>
          <w:rStyle w:val="13"/>
          <w:sz w:val="30"/>
          <w:szCs w:val="30"/>
        </w:rPr>
        <w:t>организуют деятельность в соответствии с программой инновационного проекта;</w:t>
      </w:r>
    </w:p>
    <w:p w14:paraId="506BC172" w14:textId="4F2098AB" w:rsidR="00A2005E" w:rsidRPr="005B2571" w:rsidRDefault="00A2005E" w:rsidP="005B2571">
      <w:pPr>
        <w:pStyle w:val="1"/>
        <w:spacing w:after="0" w:line="240" w:lineRule="auto"/>
        <w:ind w:firstLine="709"/>
        <w:jc w:val="both"/>
      </w:pPr>
      <w:r w:rsidRPr="00AF7CFE">
        <w:rPr>
          <w:rStyle w:val="13"/>
          <w:sz w:val="30"/>
          <w:szCs w:val="30"/>
        </w:rPr>
        <w:t>осуществляют</w:t>
      </w:r>
      <w:r>
        <w:rPr>
          <w:rStyle w:val="13"/>
          <w:sz w:val="30"/>
          <w:szCs w:val="30"/>
        </w:rPr>
        <w:t xml:space="preserve"> выполнение мероприятий, предусмотренных календарным планом реализации инновационного проекта;</w:t>
      </w:r>
    </w:p>
    <w:p w14:paraId="2EB116C4" w14:textId="2C8EC0FB" w:rsidR="009017F6" w:rsidRDefault="00A363D8" w:rsidP="009017F6">
      <w:pPr>
        <w:pStyle w:val="a7"/>
        <w:spacing w:after="0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</w:t>
      </w:r>
      <w:r w:rsidR="005B2571">
        <w:rPr>
          <w:sz w:val="30"/>
          <w:szCs w:val="30"/>
          <w:lang w:val="ru-RU"/>
        </w:rPr>
        <w:t xml:space="preserve">осуществляют </w:t>
      </w:r>
      <w:r w:rsidR="009017F6" w:rsidRPr="009017F6">
        <w:rPr>
          <w:sz w:val="30"/>
          <w:szCs w:val="30"/>
        </w:rPr>
        <w:t>организационно-методическое, учебно-методическое, информационное обеспечение инновационной деятельности;</w:t>
      </w:r>
    </w:p>
    <w:p w14:paraId="11F19702" w14:textId="7B8E17D9" w:rsidR="005B2571" w:rsidRPr="008E39A1" w:rsidRDefault="00A363D8" w:rsidP="005B2571">
      <w:pPr>
        <w:pStyle w:val="a7"/>
        <w:spacing w:after="0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</w:t>
      </w:r>
      <w:r w:rsidR="005B2571">
        <w:rPr>
          <w:sz w:val="30"/>
          <w:szCs w:val="30"/>
          <w:lang w:val="ru-RU"/>
        </w:rPr>
        <w:t>о</w:t>
      </w:r>
      <w:r w:rsidR="008E39A1" w:rsidRPr="00304B4A">
        <w:rPr>
          <w:sz w:val="30"/>
          <w:szCs w:val="30"/>
        </w:rPr>
        <w:t>рганиз</w:t>
      </w:r>
      <w:r w:rsidR="005B2571">
        <w:rPr>
          <w:sz w:val="30"/>
          <w:szCs w:val="30"/>
          <w:lang w:val="ru-RU"/>
        </w:rPr>
        <w:t>уют</w:t>
      </w:r>
      <w:r w:rsidR="008E39A1" w:rsidRPr="00304B4A">
        <w:rPr>
          <w:sz w:val="30"/>
          <w:szCs w:val="30"/>
        </w:rPr>
        <w:t xml:space="preserve"> работ</w:t>
      </w:r>
      <w:r w:rsidR="005B2571">
        <w:rPr>
          <w:sz w:val="30"/>
          <w:szCs w:val="30"/>
          <w:lang w:val="ru-RU"/>
        </w:rPr>
        <w:t>у</w:t>
      </w:r>
      <w:r w:rsidR="008E39A1" w:rsidRPr="00304B4A">
        <w:rPr>
          <w:sz w:val="30"/>
          <w:szCs w:val="30"/>
        </w:rPr>
        <w:t xml:space="preserve"> по информатизации учреждения образования, направленн</w:t>
      </w:r>
      <w:r w:rsidR="005B2571">
        <w:rPr>
          <w:sz w:val="30"/>
          <w:szCs w:val="30"/>
          <w:lang w:val="ru-RU"/>
        </w:rPr>
        <w:t>ую</w:t>
      </w:r>
      <w:r w:rsidR="008E39A1" w:rsidRPr="00304B4A">
        <w:rPr>
          <w:sz w:val="30"/>
          <w:szCs w:val="30"/>
        </w:rPr>
        <w:t xml:space="preserve"> на создание оптимальных условий для реализации проекта и информационно-комму</w:t>
      </w:r>
      <w:r w:rsidR="008E39A1" w:rsidRPr="00304B4A">
        <w:rPr>
          <w:sz w:val="30"/>
          <w:szCs w:val="30"/>
          <w:lang w:val="ru-RU"/>
        </w:rPr>
        <w:t>никационной</w:t>
      </w:r>
      <w:r w:rsidR="008E39A1" w:rsidRPr="00304B4A">
        <w:rPr>
          <w:sz w:val="30"/>
          <w:szCs w:val="30"/>
        </w:rPr>
        <w:t xml:space="preserve"> поддержки педагогов;</w:t>
      </w:r>
    </w:p>
    <w:p w14:paraId="09086DBF" w14:textId="24B32700" w:rsidR="00D80355" w:rsidRPr="00A94FF4" w:rsidRDefault="00D80355" w:rsidP="00A94FF4">
      <w:pPr>
        <w:pStyle w:val="a3"/>
        <w:numPr>
          <w:ilvl w:val="0"/>
          <w:numId w:val="4"/>
        </w:numPr>
        <w:ind w:left="0" w:firstLine="709"/>
        <w:jc w:val="both"/>
        <w:rPr>
          <w:sz w:val="30"/>
          <w:szCs w:val="30"/>
        </w:rPr>
      </w:pPr>
      <w:r w:rsidRPr="00A94FF4">
        <w:rPr>
          <w:sz w:val="30"/>
          <w:szCs w:val="30"/>
        </w:rPr>
        <w:t xml:space="preserve">Контроль за исполнением приказа возложить на заместителя директора по </w:t>
      </w:r>
      <w:r w:rsidR="00610ABA" w:rsidRPr="00A94FF4">
        <w:rPr>
          <w:sz w:val="30"/>
          <w:szCs w:val="30"/>
        </w:rPr>
        <w:t xml:space="preserve">учебной работе </w:t>
      </w:r>
      <w:r w:rsidR="00A363D8">
        <w:rPr>
          <w:sz w:val="30"/>
          <w:szCs w:val="30"/>
        </w:rPr>
        <w:t>Щегель Ю.М.</w:t>
      </w:r>
    </w:p>
    <w:p w14:paraId="498947CE" w14:textId="77777777" w:rsidR="006D348B" w:rsidRPr="00E73644" w:rsidRDefault="006D348B" w:rsidP="00F8318C">
      <w:pPr>
        <w:jc w:val="both"/>
        <w:rPr>
          <w:sz w:val="30"/>
          <w:szCs w:val="30"/>
        </w:rPr>
      </w:pPr>
    </w:p>
    <w:p w14:paraId="32948793" w14:textId="33285F4B" w:rsidR="006D348B" w:rsidRPr="00E73644" w:rsidRDefault="007A780D" w:rsidP="006D348B">
      <w:pPr>
        <w:jc w:val="both"/>
        <w:rPr>
          <w:sz w:val="30"/>
          <w:szCs w:val="30"/>
        </w:rPr>
      </w:pPr>
      <w:r w:rsidRPr="00E73644">
        <w:rPr>
          <w:sz w:val="30"/>
          <w:szCs w:val="30"/>
        </w:rPr>
        <w:t xml:space="preserve">Директор                                                                          </w:t>
      </w:r>
      <w:r w:rsidR="00A363D8">
        <w:rPr>
          <w:sz w:val="30"/>
          <w:szCs w:val="30"/>
        </w:rPr>
        <w:t>О.М.Мельникова</w:t>
      </w:r>
    </w:p>
    <w:p w14:paraId="0721CECC" w14:textId="77777777" w:rsidR="00F8318C" w:rsidRPr="00E73644" w:rsidRDefault="00F8318C" w:rsidP="006D348B">
      <w:pPr>
        <w:jc w:val="both"/>
        <w:rPr>
          <w:sz w:val="30"/>
          <w:szCs w:val="30"/>
        </w:rPr>
      </w:pPr>
    </w:p>
    <w:p w14:paraId="37072B05" w14:textId="67C1C909" w:rsidR="00EE0347" w:rsidRPr="00E73644" w:rsidRDefault="00610ABA" w:rsidP="00610ABA">
      <w:pPr>
        <w:tabs>
          <w:tab w:val="left" w:pos="68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приказом ознакомлены:                                              </w:t>
      </w:r>
      <w:r w:rsidR="00A363D8">
        <w:rPr>
          <w:sz w:val="30"/>
          <w:szCs w:val="30"/>
        </w:rPr>
        <w:t>Ю.М.Щегель</w:t>
      </w:r>
    </w:p>
    <w:p w14:paraId="290A4086" w14:textId="77777777" w:rsidR="00F8318C" w:rsidRPr="00E73644" w:rsidRDefault="00F8318C" w:rsidP="006D348B">
      <w:pPr>
        <w:jc w:val="both"/>
        <w:rPr>
          <w:sz w:val="30"/>
          <w:szCs w:val="30"/>
        </w:rPr>
      </w:pPr>
    </w:p>
    <w:p w14:paraId="095A2921" w14:textId="1369CA55" w:rsidR="00F8318C" w:rsidRPr="00E73644" w:rsidRDefault="00C12561" w:rsidP="00C12561">
      <w:pPr>
        <w:tabs>
          <w:tab w:val="left" w:pos="681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Т.Н.Кнышова</w:t>
      </w:r>
    </w:p>
    <w:p w14:paraId="62E87F4C" w14:textId="473C18D4" w:rsidR="00872F25" w:rsidRDefault="00872F25" w:rsidP="00C12561">
      <w:pPr>
        <w:ind w:left="6804"/>
        <w:jc w:val="both"/>
        <w:rPr>
          <w:sz w:val="30"/>
          <w:szCs w:val="30"/>
        </w:rPr>
      </w:pPr>
    </w:p>
    <w:p w14:paraId="67916577" w14:textId="19784BB1" w:rsidR="00C12561" w:rsidRDefault="00C12561" w:rsidP="00C12561">
      <w:pPr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>Е.В.Литош</w:t>
      </w:r>
    </w:p>
    <w:p w14:paraId="0E8F82D2" w14:textId="329A6158" w:rsidR="00C12561" w:rsidRDefault="00C12561" w:rsidP="00A363D8">
      <w:pPr>
        <w:jc w:val="both"/>
        <w:rPr>
          <w:sz w:val="30"/>
          <w:szCs w:val="30"/>
        </w:rPr>
      </w:pPr>
    </w:p>
    <w:p w14:paraId="67954981" w14:textId="4228300E" w:rsidR="00C12561" w:rsidRDefault="00C12561" w:rsidP="00C12561">
      <w:pPr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>О.А.Михальцова</w:t>
      </w:r>
    </w:p>
    <w:p w14:paraId="1AC86EEB" w14:textId="1653DB15" w:rsidR="00C12561" w:rsidRDefault="00C12561" w:rsidP="00C12561">
      <w:pPr>
        <w:ind w:left="6804"/>
        <w:jc w:val="both"/>
        <w:rPr>
          <w:sz w:val="30"/>
          <w:szCs w:val="30"/>
        </w:rPr>
      </w:pPr>
    </w:p>
    <w:p w14:paraId="0C687C2D" w14:textId="783553E2" w:rsidR="00872F25" w:rsidRPr="00E73644" w:rsidRDefault="002C296F" w:rsidP="002C296F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Т.И.Прохоренко</w:t>
      </w:r>
      <w:bookmarkStart w:id="0" w:name="_GoBack"/>
      <w:bookmarkEnd w:id="0"/>
    </w:p>
    <w:p w14:paraId="1F707D9A" w14:textId="77777777" w:rsidR="00872F25" w:rsidRPr="00E73644" w:rsidRDefault="00872F25" w:rsidP="006D348B">
      <w:pPr>
        <w:jc w:val="both"/>
        <w:rPr>
          <w:sz w:val="30"/>
          <w:szCs w:val="30"/>
        </w:rPr>
      </w:pPr>
    </w:p>
    <w:p w14:paraId="398F39B6" w14:textId="77777777" w:rsidR="00872F25" w:rsidRPr="00E73644" w:rsidRDefault="00872F25" w:rsidP="006D348B">
      <w:pPr>
        <w:jc w:val="both"/>
        <w:rPr>
          <w:sz w:val="30"/>
          <w:szCs w:val="30"/>
        </w:rPr>
      </w:pPr>
    </w:p>
    <w:p w14:paraId="46A5E0DF" w14:textId="77777777" w:rsidR="00872F25" w:rsidRPr="00E73644" w:rsidRDefault="00872F25" w:rsidP="006D348B">
      <w:pPr>
        <w:jc w:val="both"/>
        <w:rPr>
          <w:sz w:val="30"/>
          <w:szCs w:val="30"/>
        </w:rPr>
      </w:pPr>
    </w:p>
    <w:p w14:paraId="64B0981C" w14:textId="77777777" w:rsidR="00872F25" w:rsidRPr="00E73644" w:rsidRDefault="00872F25" w:rsidP="006D348B">
      <w:pPr>
        <w:jc w:val="both"/>
        <w:rPr>
          <w:sz w:val="30"/>
          <w:szCs w:val="30"/>
        </w:rPr>
      </w:pPr>
    </w:p>
    <w:p w14:paraId="65C866DA" w14:textId="77777777" w:rsidR="00426DF6" w:rsidRPr="00E73644" w:rsidRDefault="00426DF6" w:rsidP="006D348B">
      <w:pPr>
        <w:jc w:val="both"/>
        <w:rPr>
          <w:sz w:val="30"/>
          <w:szCs w:val="30"/>
        </w:rPr>
      </w:pPr>
    </w:p>
    <w:p w14:paraId="541E9CA0" w14:textId="77777777" w:rsidR="00426DF6" w:rsidRPr="00E73644" w:rsidRDefault="00426DF6" w:rsidP="006D348B">
      <w:pPr>
        <w:jc w:val="both"/>
        <w:rPr>
          <w:sz w:val="30"/>
          <w:szCs w:val="30"/>
        </w:rPr>
      </w:pPr>
    </w:p>
    <w:p w14:paraId="356B8163" w14:textId="77777777" w:rsidR="00426DF6" w:rsidRPr="00E73644" w:rsidRDefault="00426DF6" w:rsidP="006D348B">
      <w:pPr>
        <w:jc w:val="both"/>
        <w:rPr>
          <w:sz w:val="30"/>
          <w:szCs w:val="30"/>
        </w:rPr>
      </w:pPr>
    </w:p>
    <w:p w14:paraId="784F95F1" w14:textId="77777777" w:rsidR="00426DF6" w:rsidRPr="00E73644" w:rsidRDefault="00426DF6" w:rsidP="006D348B">
      <w:pPr>
        <w:jc w:val="both"/>
        <w:rPr>
          <w:sz w:val="30"/>
          <w:szCs w:val="30"/>
        </w:rPr>
      </w:pPr>
    </w:p>
    <w:p w14:paraId="20383CBB" w14:textId="77777777" w:rsidR="00426DF6" w:rsidRPr="00E73644" w:rsidRDefault="00426DF6" w:rsidP="006D348B">
      <w:pPr>
        <w:jc w:val="both"/>
        <w:rPr>
          <w:sz w:val="30"/>
          <w:szCs w:val="30"/>
        </w:rPr>
      </w:pPr>
    </w:p>
    <w:p w14:paraId="287EA747" w14:textId="77777777" w:rsidR="00281854" w:rsidRPr="00E73644" w:rsidRDefault="00281854" w:rsidP="006D348B">
      <w:pPr>
        <w:jc w:val="both"/>
        <w:rPr>
          <w:sz w:val="30"/>
          <w:szCs w:val="30"/>
        </w:rPr>
      </w:pPr>
    </w:p>
    <w:p w14:paraId="1DE4245D" w14:textId="7A6E15A6" w:rsidR="00426DF6" w:rsidRPr="00E73644" w:rsidRDefault="00426DF6" w:rsidP="006D348B">
      <w:pPr>
        <w:jc w:val="both"/>
        <w:rPr>
          <w:sz w:val="30"/>
          <w:szCs w:val="30"/>
        </w:rPr>
      </w:pPr>
    </w:p>
    <w:p w14:paraId="6C417345" w14:textId="25F0028C" w:rsidR="00D80355" w:rsidRPr="00E73644" w:rsidRDefault="00D80355" w:rsidP="006D348B">
      <w:pPr>
        <w:jc w:val="both"/>
        <w:rPr>
          <w:sz w:val="30"/>
          <w:szCs w:val="30"/>
        </w:rPr>
      </w:pPr>
    </w:p>
    <w:p w14:paraId="039E7EAB" w14:textId="09F74CF2" w:rsidR="00D80355" w:rsidRDefault="00D80355" w:rsidP="006D348B">
      <w:pPr>
        <w:jc w:val="both"/>
        <w:rPr>
          <w:sz w:val="30"/>
          <w:szCs w:val="30"/>
        </w:rPr>
      </w:pPr>
    </w:p>
    <w:p w14:paraId="6F4F92A3" w14:textId="5AB9764B" w:rsidR="00993CCF" w:rsidRDefault="00993CCF" w:rsidP="006D348B">
      <w:pPr>
        <w:jc w:val="both"/>
        <w:rPr>
          <w:sz w:val="30"/>
          <w:szCs w:val="30"/>
        </w:rPr>
      </w:pPr>
    </w:p>
    <w:p w14:paraId="17FBF77C" w14:textId="38521A87" w:rsidR="00993CCF" w:rsidRDefault="00993CCF" w:rsidP="006D348B">
      <w:pPr>
        <w:jc w:val="both"/>
        <w:rPr>
          <w:sz w:val="30"/>
          <w:szCs w:val="30"/>
        </w:rPr>
      </w:pPr>
    </w:p>
    <w:p w14:paraId="2A8D6F46" w14:textId="77777777" w:rsidR="004971B7" w:rsidRDefault="004971B7" w:rsidP="006D348B">
      <w:pPr>
        <w:jc w:val="both"/>
        <w:rPr>
          <w:sz w:val="30"/>
          <w:szCs w:val="30"/>
        </w:rPr>
      </w:pPr>
    </w:p>
    <w:sectPr w:rsidR="004971B7" w:rsidSect="001337B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2F22"/>
    <w:multiLevelType w:val="multilevel"/>
    <w:tmpl w:val="DE143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A934EC8"/>
    <w:multiLevelType w:val="multilevel"/>
    <w:tmpl w:val="7CDA540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30"/>
        <w:szCs w:val="3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10A77716"/>
    <w:multiLevelType w:val="hybridMultilevel"/>
    <w:tmpl w:val="AF8A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5FE2"/>
    <w:multiLevelType w:val="hybridMultilevel"/>
    <w:tmpl w:val="44AE5446"/>
    <w:lvl w:ilvl="0" w:tplc="7D98B20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D141F"/>
    <w:multiLevelType w:val="hybridMultilevel"/>
    <w:tmpl w:val="443E8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46F26"/>
    <w:multiLevelType w:val="hybridMultilevel"/>
    <w:tmpl w:val="259EA432"/>
    <w:lvl w:ilvl="0" w:tplc="59383614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8B"/>
    <w:rsid w:val="000131C8"/>
    <w:rsid w:val="00022DDB"/>
    <w:rsid w:val="0007415A"/>
    <w:rsid w:val="00080385"/>
    <w:rsid w:val="000957F2"/>
    <w:rsid w:val="000A70A2"/>
    <w:rsid w:val="00124792"/>
    <w:rsid w:val="001337BB"/>
    <w:rsid w:val="0017331B"/>
    <w:rsid w:val="001A6D90"/>
    <w:rsid w:val="001C7DBC"/>
    <w:rsid w:val="001F61F7"/>
    <w:rsid w:val="0022589E"/>
    <w:rsid w:val="00264CFE"/>
    <w:rsid w:val="00281854"/>
    <w:rsid w:val="00292ED0"/>
    <w:rsid w:val="002C296F"/>
    <w:rsid w:val="002D2777"/>
    <w:rsid w:val="00315D5B"/>
    <w:rsid w:val="00384017"/>
    <w:rsid w:val="00385728"/>
    <w:rsid w:val="00424173"/>
    <w:rsid w:val="00426DF6"/>
    <w:rsid w:val="0043077F"/>
    <w:rsid w:val="00452255"/>
    <w:rsid w:val="004971B7"/>
    <w:rsid w:val="004D2DC1"/>
    <w:rsid w:val="004E7061"/>
    <w:rsid w:val="00520906"/>
    <w:rsid w:val="00587C3E"/>
    <w:rsid w:val="0059438C"/>
    <w:rsid w:val="005B2571"/>
    <w:rsid w:val="005D409A"/>
    <w:rsid w:val="00610ABA"/>
    <w:rsid w:val="0067629B"/>
    <w:rsid w:val="00684B1E"/>
    <w:rsid w:val="006D348B"/>
    <w:rsid w:val="00704D2F"/>
    <w:rsid w:val="00720C2E"/>
    <w:rsid w:val="00733DDE"/>
    <w:rsid w:val="00740695"/>
    <w:rsid w:val="00755835"/>
    <w:rsid w:val="00760092"/>
    <w:rsid w:val="00795A2C"/>
    <w:rsid w:val="007A780D"/>
    <w:rsid w:val="007E6690"/>
    <w:rsid w:val="00872F25"/>
    <w:rsid w:val="008A0D21"/>
    <w:rsid w:val="008E39A1"/>
    <w:rsid w:val="008E6A9C"/>
    <w:rsid w:val="009017F6"/>
    <w:rsid w:val="00945955"/>
    <w:rsid w:val="00956222"/>
    <w:rsid w:val="00976298"/>
    <w:rsid w:val="00992C4A"/>
    <w:rsid w:val="00993CCF"/>
    <w:rsid w:val="009B25A1"/>
    <w:rsid w:val="009E50E1"/>
    <w:rsid w:val="009F0DE0"/>
    <w:rsid w:val="009F1393"/>
    <w:rsid w:val="00A00B6C"/>
    <w:rsid w:val="00A0399E"/>
    <w:rsid w:val="00A2005E"/>
    <w:rsid w:val="00A212E7"/>
    <w:rsid w:val="00A363D8"/>
    <w:rsid w:val="00A94FF4"/>
    <w:rsid w:val="00AA5035"/>
    <w:rsid w:val="00AB38C5"/>
    <w:rsid w:val="00AD2EA0"/>
    <w:rsid w:val="00B1482D"/>
    <w:rsid w:val="00B21B68"/>
    <w:rsid w:val="00C04817"/>
    <w:rsid w:val="00C12561"/>
    <w:rsid w:val="00C160F9"/>
    <w:rsid w:val="00C35242"/>
    <w:rsid w:val="00C5229E"/>
    <w:rsid w:val="00C57AD2"/>
    <w:rsid w:val="00C6257A"/>
    <w:rsid w:val="00CB26B0"/>
    <w:rsid w:val="00CD664E"/>
    <w:rsid w:val="00CE0DD9"/>
    <w:rsid w:val="00D663B9"/>
    <w:rsid w:val="00D80355"/>
    <w:rsid w:val="00D83E79"/>
    <w:rsid w:val="00D97158"/>
    <w:rsid w:val="00E16CE1"/>
    <w:rsid w:val="00E61210"/>
    <w:rsid w:val="00E73644"/>
    <w:rsid w:val="00EA20DC"/>
    <w:rsid w:val="00EE0347"/>
    <w:rsid w:val="00F34D89"/>
    <w:rsid w:val="00F43E06"/>
    <w:rsid w:val="00F8318C"/>
    <w:rsid w:val="00F84258"/>
    <w:rsid w:val="00F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3653"/>
  <w15:docId w15:val="{99BBD78C-A209-4D23-8315-73718D8F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348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12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3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03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7">
    <w:name w:val="Font Style87"/>
    <w:uiPriority w:val="99"/>
    <w:rsid w:val="00D80355"/>
    <w:rPr>
      <w:rFonts w:ascii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D80355"/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017F6"/>
    <w:pPr>
      <w:spacing w:after="120"/>
      <w:ind w:left="283"/>
    </w:pPr>
    <w:rPr>
      <w:rFonts w:eastAsia="Calibri"/>
      <w:sz w:val="28"/>
      <w:szCs w:val="22"/>
      <w:lang w:val="x-none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017F6"/>
    <w:rPr>
      <w:rFonts w:eastAsia="Calibri"/>
      <w:sz w:val="28"/>
      <w:szCs w:val="22"/>
      <w:lang w:val="x-none"/>
    </w:rPr>
  </w:style>
  <w:style w:type="character" w:customStyle="1" w:styleId="a9">
    <w:name w:val="Основной текст_"/>
    <w:basedOn w:val="a0"/>
    <w:link w:val="1"/>
    <w:uiPriority w:val="99"/>
    <w:locked/>
    <w:rsid w:val="00C160F9"/>
    <w:rPr>
      <w:rFonts w:eastAsia="Times New Roman"/>
      <w:color w:val="353437"/>
    </w:rPr>
  </w:style>
  <w:style w:type="paragraph" w:customStyle="1" w:styleId="1">
    <w:name w:val="Основной текст1"/>
    <w:basedOn w:val="a"/>
    <w:link w:val="a9"/>
    <w:uiPriority w:val="99"/>
    <w:rsid w:val="00C160F9"/>
    <w:pPr>
      <w:widowControl w:val="0"/>
      <w:spacing w:after="260" w:line="264" w:lineRule="auto"/>
      <w:ind w:firstLine="300"/>
    </w:pPr>
    <w:rPr>
      <w:color w:val="353437"/>
      <w:sz w:val="30"/>
      <w:szCs w:val="30"/>
      <w:lang w:eastAsia="en-US"/>
    </w:rPr>
  </w:style>
  <w:style w:type="character" w:customStyle="1" w:styleId="13">
    <w:name w:val="Основной текст + 13"/>
    <w:aliases w:val="5 pt"/>
    <w:uiPriority w:val="99"/>
    <w:rsid w:val="00C160F9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LucidaSansUnicode">
    <w:name w:val="Основной текст + Lucida Sans Unicode"/>
    <w:aliases w:val="12 pt,Интервал 0 pt"/>
    <w:uiPriority w:val="99"/>
    <w:rsid w:val="00C160F9"/>
    <w:rPr>
      <w:rFonts w:ascii="Lucida Sans Unicode" w:eastAsia="Times New Roman" w:hAnsi="Lucida Sans Unicode" w:cs="Lucida Sans Unicode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31">
    <w:name w:val="Основной текст + 131"/>
    <w:aliases w:val="5 pt1"/>
    <w:uiPriority w:val="99"/>
    <w:rsid w:val="00C160F9"/>
    <w:rPr>
      <w:rFonts w:ascii="Times New Roman" w:hAnsi="Times New Roman" w:cs="Times New Roman" w:hint="default"/>
      <w:color w:val="000000"/>
      <w:spacing w:val="1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Танька</cp:lastModifiedBy>
  <cp:revision>39</cp:revision>
  <cp:lastPrinted>2022-10-06T09:21:00Z</cp:lastPrinted>
  <dcterms:created xsi:type="dcterms:W3CDTF">2022-09-07T07:51:00Z</dcterms:created>
  <dcterms:modified xsi:type="dcterms:W3CDTF">2024-10-09T07:17:00Z</dcterms:modified>
</cp:coreProperties>
</file>